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64249C">
      <w:pPr>
        <w:spacing w:before="120" w:beforeLines="50" w:after="120" w:afterLines="50"/>
        <w:ind w:firstLine="5280" w:firstLineChars="22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24" w:name="_GoBack"/>
      <w:bookmarkEnd w:id="24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编号：</w:t>
      </w:r>
    </w:p>
    <w:p w14:paraId="40D206C8">
      <w:pPr>
        <w:spacing w:before="120" w:beforeLines="50" w:after="120" w:afterLines="50"/>
        <w:ind w:firstLine="5280" w:firstLineChars="2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4E8DFA6">
      <w:pPr>
        <w:spacing w:before="120" w:beforeLines="50" w:after="120" w:afterLines="50"/>
        <w:ind w:firstLine="5280" w:firstLineChars="2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23499FC9">
      <w:pPr>
        <w:spacing w:before="120" w:beforeLines="50" w:after="120" w:afterLines="50"/>
        <w:rPr>
          <w:lang w:val="en-US" w:eastAsia="zh-CN"/>
        </w:rPr>
      </w:pPr>
    </w:p>
    <w:p w14:paraId="0F5EF762">
      <w:pPr>
        <w:spacing w:before="120" w:beforeLines="50" w:after="120" w:afterLines="50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2843530" cy="2620645"/>
            <wp:effectExtent l="0" t="0" r="13970" b="0"/>
            <wp:docPr id="2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rcRect r="70865" b="-629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294C">
      <w:pPr>
        <w:spacing w:before="120" w:beforeLines="50" w:after="120" w:afterLines="50"/>
        <w:jc w:val="center"/>
        <w:rPr>
          <w:rFonts w:hint="eastAsia" w:ascii="宋体" w:hAnsi="宋体" w:eastAsia="宋体" w:cs="宋体"/>
          <w:b w:val="0"/>
          <w:bCs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84"/>
          <w:szCs w:val="84"/>
          <w:lang w:val="en-US" w:eastAsia="zh-CN"/>
        </w:rPr>
        <w:t>认证申请书</w:t>
      </w:r>
    </w:p>
    <w:tbl>
      <w:tblPr>
        <w:tblStyle w:val="6"/>
        <w:tblpPr w:leftFromText="180" w:rightFromText="180" w:vertAnchor="text" w:horzAnchor="page" w:tblpXSpec="center" w:tblpY="484"/>
        <w:tblOverlap w:val="never"/>
        <w:tblW w:w="94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1397"/>
        <w:gridCol w:w="874"/>
        <w:gridCol w:w="1961"/>
        <w:gridCol w:w="851"/>
        <w:gridCol w:w="1866"/>
      </w:tblGrid>
      <w:tr w14:paraId="45C58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53E45BA0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组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织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名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称</w:t>
            </w:r>
          </w:p>
        </w:tc>
        <w:tc>
          <w:tcPr>
            <w:tcW w:w="69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8F59AD2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  <w:bookmarkStart w:id="0" w:name="OLE_LINK1"/>
            <w:bookmarkStart w:id="1" w:name="OLE_LINK12"/>
            <w:bookmarkStart w:id="2" w:name="OLE_LINK11"/>
            <w:bookmarkStart w:id="3" w:name="OLE_LINK13"/>
            <w:bookmarkStart w:id="4" w:name="OLE_LINK2"/>
          </w:p>
          <w:bookmarkEnd w:id="0"/>
          <w:bookmarkEnd w:id="1"/>
          <w:bookmarkEnd w:id="2"/>
          <w:bookmarkEnd w:id="3"/>
          <w:bookmarkEnd w:id="4"/>
          <w:p w14:paraId="08B1C989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14:paraId="276ED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2157694A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hint="eastAsia" w:ascii="Arial" w:cs="Arial"/>
                <w:b/>
                <w:bCs/>
                <w:sz w:val="24"/>
              </w:rPr>
              <w:t>注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cs="Arial"/>
                <w:b/>
                <w:bCs/>
                <w:sz w:val="24"/>
              </w:rPr>
              <w:t>册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cs="Arial"/>
                <w:b/>
                <w:bCs/>
                <w:sz w:val="24"/>
              </w:rPr>
              <w:t>地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cs="Arial"/>
                <w:b/>
                <w:bCs/>
                <w:sz w:val="24"/>
              </w:rPr>
              <w:t>址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0ADB4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E7CC3D2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14:paraId="2024B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549" w:type="dxa"/>
            <w:noWrap w:val="0"/>
            <w:vAlign w:val="center"/>
          </w:tcPr>
          <w:p w14:paraId="4CC9A346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生产</w:t>
            </w:r>
            <w:r>
              <w:rPr>
                <w:rFonts w:hint="eastAsia" w:ascii="Arial" w:hAnsi="Times New Roman" w:eastAsia="宋体" w:cs="Arial"/>
                <w:b/>
                <w:bCs/>
                <w:sz w:val="24"/>
                <w:lang w:val="en-US" w:eastAsia="zh-CN"/>
              </w:rPr>
              <w:t>/经营</w:t>
            </w:r>
            <w:r>
              <w:rPr>
                <w:rFonts w:ascii="Arial" w:cs="Arial"/>
                <w:b/>
                <w:bCs/>
                <w:sz w:val="24"/>
              </w:rPr>
              <w:t>地址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245DA7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  <w:p w14:paraId="5FA0390F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</w:tr>
      <w:tr w14:paraId="435FB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26F295DC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办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公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地</w:t>
            </w:r>
            <w:r>
              <w:rPr>
                <w:rFonts w:hint="eastAsia" w:ascii="Arial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Arial" w:cs="Arial"/>
                <w:b/>
                <w:bCs/>
                <w:sz w:val="24"/>
              </w:rPr>
              <w:t>址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B49DD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  <w:p w14:paraId="23D949A8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</w:tr>
      <w:tr w14:paraId="060E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156E1316">
            <w:pPr>
              <w:spacing w:before="120" w:line="320" w:lineRule="exact"/>
              <w:jc w:val="center"/>
              <w:rPr>
                <w:rFonts w:hint="eastAsia" w:ascii="Arial" w:hAnsi="Times New Roman" w:eastAsia="宋体" w:cs="Arial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Arial" w:hAnsi="Times New Roman" w:eastAsia="宋体" w:cs="Arial"/>
                <w:b/>
                <w:bCs/>
                <w:sz w:val="24"/>
                <w:lang w:val="en-US" w:eastAsia="zh-CN"/>
              </w:rPr>
              <w:t>最高管理者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38AE3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874" w:type="dxa"/>
            <w:tcBorders>
              <w:top w:val="nil"/>
            </w:tcBorders>
            <w:noWrap w:val="0"/>
            <w:vAlign w:val="center"/>
          </w:tcPr>
          <w:p w14:paraId="0567E212">
            <w:pPr>
              <w:spacing w:before="120" w:line="320" w:lineRule="exact"/>
              <w:jc w:val="center"/>
              <w:rPr>
                <w:rFonts w:asci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电话</w:t>
            </w:r>
          </w:p>
        </w:tc>
        <w:tc>
          <w:tcPr>
            <w:tcW w:w="196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C726FC9">
            <w:pPr>
              <w:spacing w:before="120" w:line="320" w:lineRule="exact"/>
              <w:jc w:val="lef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</w:tcBorders>
            <w:noWrap w:val="0"/>
            <w:vAlign w:val="center"/>
          </w:tcPr>
          <w:p w14:paraId="191509F8">
            <w:pPr>
              <w:spacing w:before="120" w:line="320" w:lineRule="exact"/>
              <w:jc w:val="center"/>
              <w:rPr>
                <w:rFonts w:asci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手机</w:t>
            </w:r>
          </w:p>
        </w:tc>
        <w:tc>
          <w:tcPr>
            <w:tcW w:w="186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46EF247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</w:tr>
      <w:tr w14:paraId="0FE0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68B3CF57">
            <w:pPr>
              <w:spacing w:before="120" w:line="320" w:lineRule="exact"/>
              <w:jc w:val="center"/>
              <w:rPr>
                <w:rFonts w:ascii="Arial" w:hAnsi="Arial" w:eastAsia="隶书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管理者代表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D5C03">
            <w:pPr>
              <w:spacing w:before="120" w:line="320" w:lineRule="exact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73E4AFF4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电话</w:t>
            </w: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6EFA81">
            <w:pPr>
              <w:spacing w:before="120" w:line="320" w:lineRule="exact"/>
              <w:jc w:val="lef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97A98BF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手机</w:t>
            </w:r>
          </w:p>
        </w:tc>
        <w:tc>
          <w:tcPr>
            <w:tcW w:w="1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77E81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</w:tr>
      <w:tr w14:paraId="3E0E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49" w:type="dxa"/>
            <w:noWrap w:val="0"/>
            <w:vAlign w:val="center"/>
          </w:tcPr>
          <w:p w14:paraId="336C69FD">
            <w:pPr>
              <w:spacing w:before="120" w:line="320" w:lineRule="exact"/>
              <w:jc w:val="center"/>
              <w:rPr>
                <w:rFonts w:ascii="Arial" w:hAnsi="Arial" w:eastAsia="隶书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联系人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63E61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02E86CBA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电话</w:t>
            </w: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F6DAF">
            <w:pPr>
              <w:spacing w:before="120" w:line="320" w:lineRule="exact"/>
              <w:jc w:val="lef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8F83A2A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手机</w:t>
            </w:r>
          </w:p>
        </w:tc>
        <w:tc>
          <w:tcPr>
            <w:tcW w:w="1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ED5F04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</w:tr>
      <w:tr w14:paraId="3BB19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549" w:type="dxa"/>
            <w:noWrap w:val="0"/>
            <w:vAlign w:val="center"/>
          </w:tcPr>
          <w:p w14:paraId="6C3A64FE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电子邮箱</w:t>
            </w: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28878">
            <w:pPr>
              <w:spacing w:before="120" w:line="320" w:lineRule="exac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74" w:type="dxa"/>
            <w:noWrap w:val="0"/>
            <w:vAlign w:val="center"/>
          </w:tcPr>
          <w:p w14:paraId="3133ACCD">
            <w:pPr>
              <w:spacing w:before="120" w:line="32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cs="Arial"/>
                <w:b/>
                <w:bCs/>
                <w:sz w:val="24"/>
              </w:rPr>
              <w:t>传真</w:t>
            </w: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33A640">
            <w:pPr>
              <w:spacing w:before="120" w:line="320" w:lineRule="exact"/>
              <w:jc w:val="left"/>
              <w:rPr>
                <w:rFonts w:ascii="Arial" w:hAnsi="Arial" w:eastAsia="隶书" w:cs="Arial"/>
                <w:b/>
                <w:bCs/>
                <w:sz w:val="24"/>
                <w:u w:val="singl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D933082">
            <w:pPr>
              <w:spacing w:before="120" w:line="32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lang w:val="en-US" w:eastAsia="zh-CN"/>
              </w:rPr>
              <w:t>邮编</w:t>
            </w:r>
          </w:p>
        </w:tc>
        <w:tc>
          <w:tcPr>
            <w:tcW w:w="1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3264DE">
            <w:pPr>
              <w:spacing w:before="120" w:line="320" w:lineRule="exact"/>
              <w:rPr>
                <w:rFonts w:hint="eastAsia" w:ascii="宋体" w:hAnsi="宋体" w:eastAsia="宋体" w:cs="宋体"/>
                <w:b/>
                <w:bCs/>
                <w:sz w:val="24"/>
                <w:u w:val="single"/>
              </w:rPr>
            </w:pPr>
          </w:p>
        </w:tc>
      </w:tr>
    </w:tbl>
    <w:p w14:paraId="37D4DBAC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134" w:right="1474" w:bottom="1134" w:left="1474" w:header="851" w:footer="992" w:gutter="0"/>
          <w:cols w:space="720" w:num="1"/>
          <w:titlePg/>
          <w:docGrid w:linePitch="312" w:charSpace="0"/>
        </w:sectPr>
      </w:pPr>
    </w:p>
    <w:p w14:paraId="5ABA28E2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　</w:t>
      </w:r>
    </w:p>
    <w:tbl>
      <w:tblPr>
        <w:tblStyle w:val="6"/>
        <w:tblW w:w="10173" w:type="dxa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516"/>
        <w:gridCol w:w="1137"/>
      </w:tblGrid>
      <w:tr w14:paraId="3D77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9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>认证类型</w:t>
            </w:r>
          </w:p>
        </w:tc>
        <w:tc>
          <w:tcPr>
            <w:tcW w:w="86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C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 xml:space="preserve">初次认证    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 xml:space="preserve">再认证     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 xml:space="preserve">证书转换    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 xml:space="preserve">转换机构   </w:t>
            </w:r>
            <w:bookmarkStart w:id="5" w:name="OLE_LINK20"/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>其他：</w:t>
            </w:r>
            <w:bookmarkEnd w:id="5"/>
          </w:p>
        </w:tc>
      </w:tr>
      <w:tr w14:paraId="1765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9A977">
            <w:pPr>
              <w:spacing w:line="276" w:lineRule="auto"/>
              <w:jc w:val="center"/>
              <w:rPr>
                <w:rFonts w:hint="default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  <w:t>认证领域、标准</w:t>
            </w: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37E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</w:rPr>
              <w:t>认证领域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</w:rPr>
              <w:t>认证标准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190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缩写</w:t>
            </w:r>
          </w:p>
        </w:tc>
      </w:tr>
      <w:tr w14:paraId="177FA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53833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93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6" w:name="OLE_LINK10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质量管理体系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bookmarkEnd w:id="6"/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GB/T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19001-2016/ISO9001:2015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417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QMS</w:t>
            </w:r>
          </w:p>
        </w:tc>
      </w:tr>
      <w:tr w14:paraId="007C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5A996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09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7" w:name="OLE_LINK14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环境管理体系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bookmarkEnd w:id="7"/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GB/T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24001-2016/ISO14001:2015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413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EMS</w:t>
            </w:r>
          </w:p>
        </w:tc>
      </w:tr>
      <w:tr w14:paraId="76EBD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018FD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82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8" w:name="OLE_LINK15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职业健康安全管理体系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bookmarkEnd w:id="8"/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GB/T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</w:rPr>
              <w:t>45001-2020/ISO45001:2018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600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OHSMS</w:t>
            </w:r>
          </w:p>
        </w:tc>
      </w:tr>
      <w:tr w14:paraId="380C8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C1E4F9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620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9" w:name="OLE_LINK16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 xml:space="preserve">企业知识产权合规管理体系认证 </w:t>
            </w: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>GB/T 29490-2023</w:t>
            </w:r>
            <w:bookmarkEnd w:id="9"/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88A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bookmarkStart w:id="10" w:name="OLE_LINK4"/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IPMS</w:t>
            </w:r>
            <w:bookmarkEnd w:id="10"/>
          </w:p>
        </w:tc>
      </w:tr>
      <w:tr w14:paraId="03C67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CFF88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9AB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-6"/>
                <w:sz w:val="24"/>
              </w:rPr>
            </w:pPr>
            <w:bookmarkStart w:id="11" w:name="OLE_LINK17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工程建设施工企业质量管理体系</w:t>
            </w:r>
          </w:p>
          <w:p w14:paraId="012A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40" w:lineRule="exact"/>
              <w:ind w:firstLine="456" w:firstLineChars="200"/>
              <w:jc w:val="left"/>
              <w:textAlignment w:val="auto"/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>GB/T 50430-2017和</w:t>
            </w:r>
            <w:bookmarkEnd w:id="11"/>
            <w:r>
              <w:rPr>
                <w:rFonts w:hint="eastAsia" w:ascii="宋体" w:hAnsi="宋体" w:eastAsia="宋体" w:cs="Times New Roman"/>
                <w:color w:val="auto"/>
                <w:spacing w:val="-6"/>
                <w:sz w:val="24"/>
                <w:lang w:val="en-US" w:eastAsia="zh-CN"/>
              </w:rPr>
              <w:t>GB/T 19001-2016/ISO 9001:2015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F69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bookmarkStart w:id="12" w:name="OLE_LINK5"/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QEC</w:t>
            </w:r>
            <w:bookmarkEnd w:id="12"/>
          </w:p>
        </w:tc>
      </w:tr>
      <w:tr w14:paraId="0927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24085">
            <w:pPr>
              <w:spacing w:before="120" w:beforeLines="50" w:after="120" w:afterLines="50" w:line="276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751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82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13" w:name="OLE_LINK18"/>
            <w:r>
              <w:rPr>
                <w:rFonts w:hint="eastAsia" w:ascii="宋体"/>
                <w:color w:val="auto"/>
                <w:sz w:val="24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售后服务评价体系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GB</w:t>
            </w:r>
            <w:r>
              <w:rPr>
                <w:rFonts w:ascii="宋体" w:hAnsi="宋体"/>
                <w:color w:val="auto"/>
                <w:spacing w:val="-6"/>
                <w:sz w:val="24"/>
              </w:rPr>
              <w:t>/T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pacing w:val="-6"/>
                <w:sz w:val="24"/>
              </w:rPr>
              <w:t>27922-2011</w:t>
            </w:r>
            <w:bookmarkEnd w:id="13"/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31A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</w:pPr>
            <w:bookmarkStart w:id="14" w:name="OLE_LINK19"/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6"/>
                <w:sz w:val="24"/>
                <w:lang w:val="en-US" w:eastAsia="zh-CN"/>
              </w:rPr>
              <w:t>ECPSC</w:t>
            </w:r>
            <w:bookmarkEnd w:id="14"/>
          </w:p>
        </w:tc>
      </w:tr>
      <w:tr w14:paraId="34E34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146E6">
            <w:pPr>
              <w:spacing w:line="360" w:lineRule="auto"/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lang w:val="en-US" w:eastAsia="zh-CN"/>
              </w:rPr>
              <w:t>认证</w:t>
            </w:r>
          </w:p>
          <w:p w14:paraId="14844303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</w:rPr>
              <w:t>范围</w:t>
            </w:r>
          </w:p>
        </w:tc>
        <w:tc>
          <w:tcPr>
            <w:tcW w:w="865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8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ascii="宋体" w:hAnsi="宋体" w:cs="Tahoma"/>
                <w:bCs/>
                <w:color w:val="auto"/>
              </w:rPr>
            </w:pPr>
          </w:p>
          <w:p w14:paraId="6EEF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ascii="宋体" w:hAnsi="宋体" w:cs="Tahoma"/>
                <w:bCs/>
                <w:color w:val="auto"/>
              </w:rPr>
            </w:pPr>
            <w:r>
              <w:rPr>
                <w:rFonts w:ascii="宋体" w:hAnsi="宋体" w:cs="Tahoma"/>
                <w:b/>
                <w:bCs w:val="0"/>
                <w:color w:val="auto"/>
              </w:rPr>
              <w:t>QMS</w:t>
            </w:r>
            <w:r>
              <w:rPr>
                <w:rFonts w:hint="eastAsia" w:ascii="宋体" w:hAnsi="宋体" w:cs="Tahoma"/>
                <w:bCs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0B86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baseline"/>
              <w:rPr>
                <w:rFonts w:hint="eastAsia" w:ascii="宋体" w:hAnsi="宋体" w:eastAsia="宋体" w:cs="Tahoma"/>
                <w:bCs/>
                <w:color w:val="auto"/>
                <w:lang w:eastAsia="zh-CN"/>
              </w:rPr>
            </w:pPr>
            <w:r>
              <w:rPr>
                <w:rFonts w:ascii="宋体" w:hAnsi="宋体" w:cs="Tahoma"/>
                <w:b/>
                <w:bCs w:val="0"/>
                <w:color w:val="auto"/>
              </w:rPr>
              <w:t>EMS</w:t>
            </w:r>
            <w:r>
              <w:rPr>
                <w:rFonts w:hint="eastAsia" w:ascii="宋体" w:hAnsi="宋体" w:cs="Tahoma"/>
                <w:bCs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6CECB20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Tahoma"/>
                <w:b/>
                <w:bCs w:val="0"/>
                <w:color w:val="auto"/>
              </w:rPr>
              <w:t>OHSMS</w:t>
            </w:r>
            <w:r>
              <w:rPr>
                <w:rFonts w:hint="eastAsia" w:ascii="宋体" w:hAnsi="宋体" w:cs="Tahoma"/>
                <w:bCs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C6285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  <w:t>IPMS：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1B98B3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  <w:t>QEC：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5DC4CCD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  <w:t>ECPSC：</w:t>
            </w:r>
            <w:bookmarkStart w:id="15" w:name="OLE_LINK7"/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bookmarkStart w:id="16" w:name="OLE_LINK6"/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  <w:bookmarkEnd w:id="16"/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bookmarkEnd w:id="15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62709C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有无不适用要求的情况：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无   □有，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请说明相应的条款及理由：</w:t>
            </w:r>
          </w:p>
          <w:p w14:paraId="26EFCF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不适用条款为：</w:t>
            </w:r>
            <w:bookmarkStart w:id="17" w:name="OLE_LINK9"/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</w:t>
            </w:r>
            <w:bookmarkEnd w:id="17"/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不适用理由：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 xml:space="preserve">                    </w:t>
            </w:r>
          </w:p>
          <w:p w14:paraId="74D86D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是否有外包：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□是 </w:t>
            </w:r>
            <w:r>
              <w:rPr>
                <w:rFonts w:hint="default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，外包过程或活动：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6AEC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26365"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组织</w:t>
            </w: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  <w:t>认证</w:t>
            </w:r>
          </w:p>
          <w:p w14:paraId="3907CB80">
            <w:pPr>
              <w:spacing w:line="360" w:lineRule="auto"/>
              <w:jc w:val="center"/>
              <w:rPr>
                <w:rFonts w:hint="eastAsia" w:ascii="宋体" w:hAnsi="宋体" w:cs="仿宋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基本信息</w:t>
            </w:r>
          </w:p>
        </w:tc>
        <w:tc>
          <w:tcPr>
            <w:tcW w:w="865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7CDC10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278130</wp:posOffset>
                      </wp:positionV>
                      <wp:extent cx="6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6pt;margin-top:21.9pt;height:0pt;width:0.05pt;z-index:251659264;mso-width-relative:page;mso-height-relative:page;" filled="f" stroked="t" coordsize="21600,21600" o:allowincell="f" o:gfxdata="UEsDBAoAAAAAAIdO4kAAAAAAAAAAAAAAAAAEAAAAZHJzL1BLAwQUAAAACACHTuJAprrrltIAAAAF&#10;AQAADwAAAGRycy9kb3ducmV2LnhtbE2PzU7DMBCE70i8g7VIXCpqN0EUhTg9ALlxoQVx3cZLEhGv&#10;09j9gadnEQc4jmY08025OvlBHWiKfWALi7kBRdwE13Nr4WVTX92CignZ4RCYLHxShFV1flZi4cKR&#10;n+mwTq2SEo4FWuhSGgutY9ORxzgPI7F472HymEROrXYTHqXcDzoz5kZ77FkWOhzpvqPmY733FmL9&#10;Srv6a9bMzFveBsp2D0+PaO3lxcLcgUp0Sn9h+MEXdKiEaRv27KIaLCwzCVq4zuWA2Msc1PZX6qrU&#10;/+mrb1BLAwQUAAAACACHTuJAL4bk6O0BAADiAwAADgAAAGRycy9lMm9Eb2MueG1srVPNbhMxEL4j&#10;8Q6W72SToFawyqaHhnJBEAl4gIntzVrynzxuNnkJXgCJG5w4cudtaB+DsXcbSnvJoXvwztgz38z3&#10;eby42FvDdiqi9q7hs8mUM+WEl9ptG/7509WLV5xhAifBeKcaflDIL5bPny36UKu577yRKjICcVj3&#10;oeFdSqGuKhSdsoATH5Sjw9ZHC4ncuK1khJ7Qranm0+l51fsoQ/RCIdLuajjkI2I8BdC3rRZq5cW1&#10;VS4NqFEZSEQJOx2QL0u3batE+tC2qBIzDSemqaxUhOxNXqvlAupthNBpMbYAp7TwgJMF7ajoEWoF&#10;Cdh11I+grBbRo2/TRHhbDUSKIsRiNn2gzccOgipcSGoMR9Hx6WDF+906Mi1pEjhzYOnCb77++vPl&#10;++3vb7Te/PzBZlmkPmBNsZduHUcPwzpmxvs22vwnLmxfhD0chVX7xARtnr8840zc7Vf/kkLE9FZ5&#10;y7LRcKNd5gs17N5hokIUeheSt41jfcNfn80zHNDwtXTpZNpABNBtSy56o+WVNiZnYNxuLk1kO8gD&#10;UL5Mh3D/C8tFVoDdEFeOhtHoFMg3TrJ0CCSNoxfBcwtWSc6MogeULQKEOoE2p0RSaeNygirjOfLM&#10;+g6KZmvj5aEIXWWPrr50PI5pnq37Ptn3n+b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a665bS&#10;AAAABQEAAA8AAAAAAAAAAQAgAAAAIgAAAGRycy9kb3ducmV2LnhtbFBLAQIUABQAAAAIAIdO4kAv&#10;huTo7QEAAOIDAAAOAAAAAAAAAAEAIAAAACE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auto"/>
                <w:szCs w:val="21"/>
              </w:rPr>
              <w:t>企业总人数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管理体系覆盖人数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，其中固定员工人数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、非固定人员数量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none"/>
                <w:lang w:eastAsia="zh-CN"/>
              </w:rPr>
              <w:t>；</w:t>
            </w:r>
          </w:p>
          <w:p w14:paraId="46503C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szCs w:val="21"/>
              </w:rPr>
              <w:t>是否有倒班：</w:t>
            </w:r>
            <w:r>
              <w:rPr>
                <w:rFonts w:hint="eastAsia" w:ascii="宋体" w:hAnsi="宋体"/>
                <w:color w:val="auto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0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否，倒班人数：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，非倒班人数：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4CD2F5A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color w:val="auto"/>
                <w:szCs w:val="21"/>
                <w:u w:val="none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工作时间：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。</w:t>
            </w:r>
          </w:p>
          <w:p w14:paraId="31F5F5B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color w:val="auto"/>
                <w:szCs w:val="21"/>
                <w:u w:val="single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生产/服务提供方式：□连续　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季节性并提供生产/服务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1BEE853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是否可安排在周六日进行现场审核：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 xml:space="preserve">是    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否。</w:t>
            </w:r>
          </w:p>
          <w:p w14:paraId="7F100A4F">
            <w:pPr>
              <w:keepNext w:val="0"/>
              <w:keepLines w:val="0"/>
              <w:suppressLineNumbers w:val="0"/>
              <w:spacing w:before="93" w:beforeLines="30" w:beforeAutospacing="0" w:after="93" w:afterLines="30" w:afterAutospacing="0"/>
              <w:ind w:left="-54" w:right="0"/>
              <w:jc w:val="left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注：如申报的员工数量低于实际员工数量较大时，将导致认证审核无效或认证证书被暂停、撤销。</w:t>
            </w:r>
          </w:p>
          <w:p w14:paraId="51E4885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default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组织生产工艺/服务流程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请填写附件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 组织生产工艺/服务流程登记表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 w14:paraId="388E1C39">
            <w:pPr>
              <w:pStyle w:val="13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是否涉及有多个固定/临时场所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□否</w:t>
            </w:r>
          </w:p>
          <w:p w14:paraId="7CDF9621">
            <w:pPr>
              <w:pStyle w:val="1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Chars="0" w:right="0" w:rightChars="0" w:firstLine="211" w:firstLineChars="100"/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如有多场所，请填写附件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多场所清单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 w14:paraId="112BB266">
            <w:pPr>
              <w:pStyle w:val="1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93" w:beforeLines="30" w:beforeAutospacing="0" w:after="93" w:afterLines="30" w:afterAutospacing="0"/>
              <w:ind w:left="357" w:leftChars="0" w:right="0" w:rightChars="0" w:hanging="357" w:firstLineChars="0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申请认证范围内的员工所使用的语言：□汉语 　□其它：</w:t>
            </w:r>
          </w:p>
        </w:tc>
      </w:tr>
      <w:tr w14:paraId="7C86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964C5"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</w:pPr>
            <w:bookmarkStart w:id="18" w:name="OLE_LINK22"/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管理体系</w:t>
            </w:r>
          </w:p>
          <w:p w14:paraId="278ED4C6">
            <w:pPr>
              <w:spacing w:line="360" w:lineRule="auto"/>
              <w:jc w:val="center"/>
              <w:rPr>
                <w:rFonts w:hint="eastAsia" w:ascii="宋体" w:hAnsi="宋体" w:cs="仿宋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的建立与运行</w:t>
            </w:r>
            <w:bookmarkEnd w:id="18"/>
          </w:p>
        </w:tc>
        <w:tc>
          <w:tcPr>
            <w:tcW w:w="865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91390B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bookmarkStart w:id="19" w:name="OLE_LINK21"/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  <w:t>管理体系开始运行(文件正式发布)：</w:t>
            </w:r>
            <w:bookmarkEnd w:id="19"/>
            <w:r>
              <w:rPr>
                <w:rFonts w:hint="eastAsia" w:ascii="宋体" w:hAnsi="宋体" w:eastAsia="宋体" w:cs="Times New Roman"/>
                <w:color w:val="auto"/>
                <w:spacing w:val="-8"/>
                <w:sz w:val="21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  <w:p w14:paraId="34DF2F0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仿宋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</w:pPr>
            <w:bookmarkStart w:id="20" w:name="OLE_LINK23"/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  <w:t>最近内审时间：</w:t>
            </w:r>
            <w:bookmarkEnd w:id="20"/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</w:t>
            </w:r>
          </w:p>
          <w:p w14:paraId="7D7A364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 w:cs="仿宋"/>
                <w:b/>
                <w:bCs/>
                <w:color w:val="auto"/>
                <w:szCs w:val="21"/>
                <w:lang w:val="en-US" w:eastAsia="zh-CN"/>
              </w:rPr>
            </w:pPr>
            <w:bookmarkStart w:id="21" w:name="OLE_LINK24"/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  <w:t>最近管理评审时间：</w:t>
            </w:r>
            <w:bookmarkEnd w:id="21"/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4A2D0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F4788"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接受咨询</w:t>
            </w:r>
          </w:p>
          <w:p w14:paraId="54FD3A1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</w:rPr>
              <w:t>情况</w:t>
            </w:r>
          </w:p>
        </w:tc>
        <w:tc>
          <w:tcPr>
            <w:tcW w:w="86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C187F">
            <w:pPr>
              <w:spacing w:line="48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□ 接受认证咨询，咨询机构名称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                 　   　               　</w:t>
            </w:r>
            <w:r>
              <w:rPr>
                <w:rFonts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   </w:t>
            </w:r>
          </w:p>
          <w:p w14:paraId="04C664D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rPr>
                <w:rFonts w:hint="default" w:ascii="宋体" w:hAnsi="宋体" w:eastAsia="宋体" w:cs="仿宋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本组织自行建立管理体系，未接受认证咨询。</w:t>
            </w:r>
          </w:p>
        </w:tc>
      </w:tr>
      <w:tr w14:paraId="4E47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1F6A1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曾接受认证</w:t>
            </w:r>
          </w:p>
          <w:p w14:paraId="6AA451D5"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</w:rPr>
              <w:t>情况</w:t>
            </w:r>
          </w:p>
        </w:tc>
        <w:tc>
          <w:tcPr>
            <w:tcW w:w="86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5EC78">
            <w:pPr>
              <w:spacing w:line="480" w:lineRule="exact"/>
              <w:rPr>
                <w:rFonts w:ascii="宋体" w:hAnsi="宋体"/>
                <w:color w:val="auto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曾获得其他机构的认证证书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：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否，□是，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机构名称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                             　　                   　</w:t>
            </w:r>
            <w:r>
              <w:rPr>
                <w:rFonts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u w:val="single"/>
              </w:rPr>
              <w:t xml:space="preserve"> </w:t>
            </w:r>
          </w:p>
          <w:p w14:paraId="64FEF77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right="0" w:rightChars="0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目前认证证书状态：□有效，□失效，□暂停，□撤消</w:t>
            </w:r>
          </w:p>
        </w:tc>
      </w:tr>
      <w:tr w14:paraId="5B81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C295F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其他说明</w:t>
            </w:r>
          </w:p>
          <w:p w14:paraId="5489EC50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5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6EF51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在申请认证前一年内</w:t>
            </w:r>
            <w:r>
              <w:rPr>
                <w:rFonts w:hint="eastAsia" w:ascii="宋体" w:hAnsi="宋体"/>
                <w:color w:val="auto"/>
                <w:szCs w:val="21"/>
              </w:rPr>
              <w:t>是否曾发生违反认证体系相关的国家法律法规、行业规定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 w14:paraId="18D8A598"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jc w:val="both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否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>是</w:t>
            </w:r>
          </w:p>
          <w:p w14:paraId="21F5462C">
            <w:pPr>
              <w:spacing w:line="360" w:lineRule="exact"/>
              <w:jc w:val="both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/>
                <w:color w:val="auto"/>
                <w:szCs w:val="21"/>
              </w:rPr>
              <w:t>本组织是否被相关行政管理部门或者其他部门责令停业整顿，或者纳入国家信用信息失信主体名录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否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>是</w:t>
            </w:r>
          </w:p>
          <w:p w14:paraId="22366AC3">
            <w:pPr>
              <w:spacing w:line="360" w:lineRule="exact"/>
              <w:jc w:val="both"/>
              <w:rPr>
                <w:rFonts w:hint="eastAsia" w:ascii="宋体" w:hAnsi="宋体"/>
                <w:b w:val="0"/>
                <w:bCs w:val="0"/>
                <w:iCs/>
                <w:color w:val="auto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0"/>
                <w:lang w:val="en-US" w:eastAsia="zh-CN"/>
              </w:rPr>
              <w:t xml:space="preserve">3.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0"/>
              </w:rPr>
              <w:t>组织近两年内是否发生质量/环境/职业健康安全/知识产权事故</w:t>
            </w:r>
            <w:r>
              <w:rPr>
                <w:rFonts w:hint="eastAsia" w:ascii="宋体" w:hAnsi="宋体"/>
                <w:b w:val="0"/>
                <w:bCs w:val="0"/>
                <w:iCs/>
                <w:color w:val="auto"/>
                <w:szCs w:val="20"/>
              </w:rPr>
              <w:t>或投诉事件</w:t>
            </w:r>
            <w:r>
              <w:rPr>
                <w:rFonts w:hint="eastAsia" w:ascii="宋体" w:hAnsi="宋体"/>
                <w:b w:val="0"/>
                <w:bCs w:val="0"/>
                <w:iCs/>
                <w:color w:val="auto"/>
                <w:szCs w:val="20"/>
                <w:lang w:eastAsia="zh-CN"/>
              </w:rPr>
              <w:t>：</w:t>
            </w:r>
          </w:p>
          <w:p w14:paraId="3F342C10">
            <w:pPr>
              <w:spacing w:line="36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0"/>
              </w:rPr>
              <w:t xml:space="preserve"> 从未发生  □ 有发生，需简述事故发生情况</w:t>
            </w:r>
            <w:r>
              <w:rPr>
                <w:rFonts w:hint="eastAsia" w:ascii="宋体" w:hAnsi="宋体"/>
                <w:bCs/>
                <w:iCs/>
                <w:color w:val="auto"/>
                <w:szCs w:val="20"/>
              </w:rPr>
              <w:t>及采取的措施</w:t>
            </w:r>
            <w:r>
              <w:rPr>
                <w:rFonts w:hint="eastAsia" w:ascii="宋体" w:hAnsi="宋体"/>
                <w:color w:val="auto"/>
                <w:szCs w:val="20"/>
              </w:rPr>
              <w:t>（另附页</w:t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>)</w:t>
            </w:r>
          </w:p>
          <w:p w14:paraId="657F8B9E">
            <w:pPr>
              <w:spacing w:line="360" w:lineRule="exact"/>
              <w:jc w:val="both"/>
              <w:rPr>
                <w:rFonts w:hint="default" w:ascii="宋体" w:hAnsi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>4. 需要辅助审核技术：</w:t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 xml:space="preserve">话音会议 </w:t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 xml:space="preserve">视频会议  </w:t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>其他</w:t>
            </w:r>
          </w:p>
        </w:tc>
      </w:tr>
      <w:tr w14:paraId="3D63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61606">
            <w:pPr>
              <w:spacing w:before="120" w:beforeLines="50" w:after="120" w:afterLines="50"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申请认证组织需提交的基本资料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注：所有提交资料可以是纸质文件，也可以是符合法律法规要求的电子数据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））</w:t>
            </w:r>
          </w:p>
          <w:p w14:paraId="423AC0CD">
            <w:pPr>
              <w:spacing w:before="120" w:beforeLines="50" w:after="120" w:afterLines="50" w:line="320" w:lineRule="exact"/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3D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申请方法律地位证明文件（营业执照复印件或法人授权书或其他法律地位证明文件）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0B413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行政许可文件/资质证书/强制性认证证书等复印件。</w:t>
            </w:r>
          </w:p>
          <w:p w14:paraId="4F363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申请认证的产品/服务的相关活动的简介及产品清单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4B79C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认证范围涉及的多场所、在建项目、临时服务点清单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348F5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有效的管理体系文件(手册、程序文件等；如无手册，需提供企业简介、管理体系范围、标准条款适用性的说明、方针、目标、管理体系组织结构图、部门职责与过程/要素分配表、各部门的职责、产品/服务流程图、组织管理体系运行满三个月以上的证明)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6C018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近两年国家或行业主管部门抽查报告（适用时）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162FC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申请组织如存在母子公司关系的，还需提供相关股权证明材料。</w:t>
            </w:r>
          </w:p>
          <w:p w14:paraId="3CD7D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与申请认证范围具有一定技术关联性的知识产权（至少1件为自主申请，需提供证书、官方受理通知或截图）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</w:rPr>
              <w:t>知识产权管理体系认证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）。</w:t>
            </w:r>
          </w:p>
          <w:p w14:paraId="2C3BF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关于认证活动的限制条件（如出于安全和/或保密等原因，存在时）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。</w:t>
            </w:r>
          </w:p>
          <w:p w14:paraId="1A8F2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产品或服务的执行标准；（质量管理体系）</w:t>
            </w:r>
          </w:p>
          <w:p w14:paraId="28CEF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产品或服务实现过程及其所应用的设备设施。（质量管理体系）</w:t>
            </w:r>
          </w:p>
          <w:p w14:paraId="4EC69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知识产权台账（申请知识产权管理体系时适用）</w:t>
            </w:r>
          </w:p>
          <w:p w14:paraId="3857B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转换认证机构除上述资料外还需提交下列资料：</w:t>
            </w:r>
          </w:p>
          <w:p w14:paraId="4DC4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50" w:firstLineChars="250"/>
              <w:jc w:val="both"/>
              <w:textAlignment w:val="auto"/>
              <w:rPr>
                <w:rFonts w:ascii="Arial" w:hAnsi="宋体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a)</w:t>
            </w:r>
            <w:r>
              <w:rPr>
                <w:rFonts w:hint="eastAsia" w:ascii="Arial" w:hAnsi="宋体" w:cs="Arial"/>
                <w:color w:val="auto"/>
                <w:sz w:val="22"/>
                <w:szCs w:val="22"/>
              </w:rPr>
              <w:t>上一次</w:t>
            </w:r>
            <w:r>
              <w:rPr>
                <w:rFonts w:ascii="Arial" w:hAnsi="宋体" w:cs="Arial"/>
                <w:color w:val="auto"/>
                <w:sz w:val="22"/>
                <w:szCs w:val="22"/>
              </w:rPr>
              <w:t>审核</w:t>
            </w:r>
            <w:r>
              <w:rPr>
                <w:rFonts w:hint="eastAsia" w:ascii="Arial" w:hAnsi="宋体" w:cs="Arial"/>
                <w:color w:val="auto"/>
                <w:sz w:val="22"/>
                <w:szCs w:val="22"/>
              </w:rPr>
              <w:t>/审查</w:t>
            </w:r>
            <w:r>
              <w:rPr>
                <w:rFonts w:ascii="Arial" w:hAnsi="宋体" w:cs="Arial"/>
                <w:color w:val="auto"/>
                <w:sz w:val="22"/>
                <w:szCs w:val="22"/>
              </w:rPr>
              <w:t>报告；</w:t>
            </w:r>
          </w:p>
          <w:p w14:paraId="295E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50" w:firstLineChars="250"/>
              <w:jc w:val="both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b)</w:t>
            </w:r>
            <w:r>
              <w:rPr>
                <w:rFonts w:ascii="Arial" w:hAnsi="宋体" w:cs="Arial"/>
                <w:color w:val="auto"/>
                <w:sz w:val="22"/>
                <w:szCs w:val="22"/>
              </w:rPr>
              <w:t>原认证机构发放的有效认证证书</w:t>
            </w:r>
            <w:r>
              <w:rPr>
                <w:rFonts w:hint="eastAsia" w:ascii="Arial" w:hAnsi="宋体" w:cs="Arial"/>
                <w:color w:val="auto"/>
                <w:sz w:val="22"/>
                <w:szCs w:val="22"/>
              </w:rPr>
              <w:t>。</w:t>
            </w:r>
          </w:p>
        </w:tc>
      </w:tr>
      <w:tr w14:paraId="7FB84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3A3C5">
            <w:pPr>
              <w:spacing w:before="120" w:beforeLines="50" w:after="120" w:afterLines="50" w:line="320" w:lineRule="exact"/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其他特定要求</w:t>
            </w:r>
          </w:p>
        </w:tc>
        <w:tc>
          <w:tcPr>
            <w:tcW w:w="86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29303">
            <w:pPr>
              <w:numPr>
                <w:ilvl w:val="0"/>
                <w:numId w:val="0"/>
              </w:numPr>
              <w:spacing w:before="120" w:beforeLines="50" w:after="120" w:afterLines="50" w:line="360" w:lineRule="auto"/>
              <w:ind w:leftChars="0"/>
              <w:jc w:val="both"/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87A6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1017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60D8A">
            <w:pPr>
              <w:spacing w:before="120" w:beforeLines="50" w:after="120" w:afterLines="50" w:line="360" w:lineRule="auto"/>
              <w:ind w:left="210" w:hanging="211" w:hangingChars="10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申请人声明</w:t>
            </w:r>
          </w:p>
          <w:p w14:paraId="40A585E8">
            <w:pPr>
              <w:keepNext w:val="0"/>
              <w:keepLines w:val="0"/>
              <w:suppressLineNumbers w:val="0"/>
              <w:snapToGrid w:val="0"/>
              <w:spacing w:before="78" w:beforeLines="25" w:beforeAutospacing="0" w:after="78" w:afterLines="25" w:afterAutospacing="0" w:line="360" w:lineRule="auto"/>
              <w:ind w:left="0" w:right="0" w:firstLine="411" w:firstLineChars="196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我方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申请认证所涉及领域的经营活动符合国家和地方法律、法规和规章规定；我方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已从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中坛认证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的官方网站上获取有关管理体系认证方面的公开文件，已了解认证收费标准、公正性要求、认证业务范围、申请认证的条件和认证的一般流程等内容。我方愿意</w:t>
            </w:r>
            <w:r>
              <w:rPr>
                <w:rFonts w:hint="eastAsia" w:ascii="宋体" w:hAnsi="宋体"/>
                <w:color w:val="auto"/>
                <w:szCs w:val="21"/>
              </w:rPr>
              <w:t>遵守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中坛</w:t>
            </w:r>
            <w:r>
              <w:rPr>
                <w:rFonts w:hint="eastAsia" w:ascii="宋体" w:hAnsi="宋体"/>
                <w:color w:val="auto"/>
                <w:szCs w:val="21"/>
              </w:rPr>
              <w:t>认证要求，提供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申请认证</w:t>
            </w:r>
            <w:r>
              <w:rPr>
                <w:rFonts w:hint="eastAsia" w:ascii="宋体" w:hAnsi="宋体"/>
                <w:color w:val="auto"/>
                <w:szCs w:val="21"/>
              </w:rPr>
              <w:t>所需要的信息和附表所要求的资料，并承诺提供的信息和资料真实有效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，在申请时未被执法监管部门责令停业整顿，且未被全国企业信用信息公示系统（</w:t>
            </w:r>
            <w:r>
              <w:rPr>
                <w:rFonts w:hint="default" w:ascii="宋体" w:hAnsi="宋体"/>
                <w:bCs/>
                <w:color w:val="auto"/>
                <w:szCs w:val="21"/>
              </w:rPr>
              <w:t>http://gsxt.saic.gov.cn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）列入“严重违法企业名单”。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我方接受中坛认证对认证注册后的监督审核及非例行审核，接受认证监管部门及认可机构实施的见证评审，确认审核和监督检查。</w:t>
            </w:r>
          </w:p>
          <w:p w14:paraId="7C0AC415">
            <w:pPr>
              <w:keepNext w:val="0"/>
              <w:keepLines w:val="0"/>
              <w:suppressLineNumbers w:val="0"/>
              <w:snapToGrid w:val="0"/>
              <w:spacing w:before="78" w:beforeLines="25" w:beforeAutospacing="0" w:after="78" w:afterLines="25" w:afterAutospacing="0" w:line="360" w:lineRule="auto"/>
              <w:ind w:left="0" w:right="0" w:firstLine="420"/>
              <w:rPr>
                <w:rFonts w:hint="default" w:ascii="宋体" w:hAnsi="宋体"/>
                <w:bCs/>
                <w:color w:val="auto"/>
                <w:szCs w:val="21"/>
              </w:rPr>
            </w:pPr>
          </w:p>
          <w:p w14:paraId="603B9012">
            <w:pPr>
              <w:keepNext w:val="0"/>
              <w:keepLines w:val="0"/>
              <w:suppressLineNumbers w:val="0"/>
              <w:tabs>
                <w:tab w:val="left" w:pos="118"/>
                <w:tab w:val="left" w:pos="912"/>
              </w:tabs>
              <w:spacing w:before="156" w:beforeAutospacing="0" w:after="0" w:afterAutospacing="0" w:line="360" w:lineRule="auto"/>
              <w:ind w:left="-105" w:leftChars="-50" w:right="840" w:firstLine="5040" w:firstLineChars="2400"/>
              <w:rPr>
                <w:rFonts w:hint="default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认证申请组织代表（签字）：</w:t>
            </w:r>
          </w:p>
          <w:p w14:paraId="0AA84A58">
            <w:pPr>
              <w:keepNext w:val="0"/>
              <w:keepLines w:val="0"/>
              <w:suppressLineNumbers w:val="0"/>
              <w:tabs>
                <w:tab w:val="left" w:pos="118"/>
                <w:tab w:val="left" w:pos="912"/>
              </w:tabs>
              <w:spacing w:before="156" w:beforeAutospacing="0" w:after="0" w:afterAutospacing="0" w:line="360" w:lineRule="auto"/>
              <w:ind w:left="-105" w:leftChars="-50" w:right="840" w:firstLine="5040" w:firstLineChars="2400"/>
              <w:rPr>
                <w:rFonts w:hint="default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认证申请组织（盖章）：</w:t>
            </w:r>
          </w:p>
          <w:p w14:paraId="6B4A3A81">
            <w:pPr>
              <w:spacing w:before="120" w:beforeLines="50" w:after="120" w:afterLines="50" w:line="360" w:lineRule="auto"/>
              <w:ind w:left="210" w:hanging="210" w:hangingChars="1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年 </w:t>
            </w:r>
            <w:r>
              <w:rPr>
                <w:rFonts w:hint="default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月 </w:t>
            </w:r>
            <w:r>
              <w:rPr>
                <w:rFonts w:hint="default"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</w:tbl>
    <w:p w14:paraId="26381777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5A365DE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6C7179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51BE96EB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3DE5D13F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2910A33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34A5AC74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  <w:t>认证机构审查确认签名：                                                                  时间</w:t>
      </w:r>
    </w:p>
    <w:p w14:paraId="3F8ADA64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7C48EC4B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C1A8470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35ED0AA4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7787427A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1E4072AC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3239737C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027F492C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11B0D5F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18B94D56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57FDBB8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51D839DB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65D6BD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4758411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64C8800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516980F5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129E2056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0B3D2E33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91F13BA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72DF5DF3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103FFFFE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0010F644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4BBD996A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3C94A936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55D14E39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5D71A16D">
      <w:pPr>
        <w:rPr>
          <w:rFonts w:hint="eastAsia" w:eastAsia="宋体"/>
          <w:b w:val="0"/>
          <w:bCs/>
          <w:color w:val="auto"/>
          <w:sz w:val="24"/>
          <w:szCs w:val="24"/>
          <w:lang w:val="en-US" w:eastAsia="zh-CN"/>
        </w:rPr>
      </w:pPr>
    </w:p>
    <w:p w14:paraId="079D85CA">
      <w:pPr>
        <w:rPr>
          <w:rFonts w:hint="default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附件1</w:t>
      </w:r>
    </w:p>
    <w:p w14:paraId="7BD855DC">
      <w:pPr>
        <w:jc w:val="center"/>
        <w:rPr>
          <w:rFonts w:hint="eastAsia"/>
          <w:b/>
          <w:color w:val="auto"/>
          <w:sz w:val="44"/>
          <w:szCs w:val="44"/>
          <w:u w:val="none"/>
        </w:rPr>
      </w:pPr>
      <w:r>
        <w:rPr>
          <w:rFonts w:hint="eastAsia"/>
          <w:b/>
          <w:color w:val="auto"/>
          <w:sz w:val="44"/>
          <w:szCs w:val="44"/>
          <w:u w:val="none"/>
        </w:rPr>
        <w:t>组织生产工艺/服务流程登记表</w:t>
      </w:r>
    </w:p>
    <w:p w14:paraId="13BE9CD0">
      <w:pPr>
        <w:rPr>
          <w:rFonts w:hAnsi="宋体"/>
          <w:color w:val="auto"/>
          <w:spacing w:val="5"/>
          <w:sz w:val="24"/>
        </w:rPr>
      </w:pPr>
    </w:p>
    <w:tbl>
      <w:tblPr>
        <w:tblStyle w:val="6"/>
        <w:tblW w:w="53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818"/>
      </w:tblGrid>
      <w:tr w14:paraId="4238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1" w:type="pct"/>
            <w:noWrap w:val="0"/>
            <w:vAlign w:val="center"/>
          </w:tcPr>
          <w:p w14:paraId="0BA1CAF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3998" w:type="pct"/>
            <w:noWrap w:val="0"/>
            <w:vAlign w:val="center"/>
          </w:tcPr>
          <w:p w14:paraId="36685465">
            <w:pPr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1A4C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pct"/>
            <w:noWrap w:val="0"/>
            <w:vAlign w:val="center"/>
          </w:tcPr>
          <w:p w14:paraId="2696306D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生产地址</w:t>
            </w:r>
          </w:p>
        </w:tc>
        <w:tc>
          <w:tcPr>
            <w:tcW w:w="3998" w:type="pct"/>
            <w:noWrap w:val="0"/>
            <w:vAlign w:val="center"/>
          </w:tcPr>
          <w:p w14:paraId="564FD560">
            <w:pPr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6E14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01" w:type="pct"/>
            <w:noWrap w:val="0"/>
            <w:vAlign w:val="center"/>
          </w:tcPr>
          <w:p w14:paraId="193CAA0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典型产品/</w:t>
            </w:r>
          </w:p>
          <w:p w14:paraId="20D190C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服务</w:t>
            </w:r>
          </w:p>
          <w:p w14:paraId="3E88FC4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目录</w:t>
            </w:r>
          </w:p>
        </w:tc>
        <w:tc>
          <w:tcPr>
            <w:tcW w:w="3998" w:type="pct"/>
            <w:noWrap w:val="0"/>
            <w:vAlign w:val="center"/>
          </w:tcPr>
          <w:p w14:paraId="0C172ECD">
            <w:pPr>
              <w:jc w:val="left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0CA5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01" w:type="pct"/>
            <w:noWrap w:val="0"/>
            <w:vAlign w:val="center"/>
          </w:tcPr>
          <w:p w14:paraId="2AA81BB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生产工艺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 w14:paraId="08E6BCA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服务</w:t>
            </w:r>
          </w:p>
          <w:p w14:paraId="654EDD8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流程图</w:t>
            </w:r>
          </w:p>
        </w:tc>
        <w:tc>
          <w:tcPr>
            <w:tcW w:w="3998" w:type="pct"/>
            <w:noWrap w:val="0"/>
            <w:vAlign w:val="center"/>
          </w:tcPr>
          <w:p w14:paraId="2E73E56B">
            <w:pPr>
              <w:pStyle w:val="14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Style w:val="15"/>
                <w:rFonts w:hint="eastAsia" w:ascii="楷体" w:hAnsi="楷体" w:eastAsia="楷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079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01" w:type="pct"/>
            <w:noWrap w:val="0"/>
            <w:vAlign w:val="center"/>
          </w:tcPr>
          <w:p w14:paraId="515EA86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22" w:name="OLE_LINK3"/>
            <w:bookmarkStart w:id="23" w:name="OLE_LINK8"/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主要依据的法律法规及执行标准</w:t>
            </w:r>
            <w:bookmarkEnd w:id="22"/>
            <w:r>
              <w:rPr>
                <w:rFonts w:hint="eastAsia" w:ascii="宋体" w:hAnsi="宋体"/>
                <w:color w:val="auto"/>
                <w:sz w:val="24"/>
                <w:szCs w:val="24"/>
              </w:rPr>
              <w:t>清单</w:t>
            </w:r>
          </w:p>
          <w:bookmarkEnd w:id="23"/>
          <w:p w14:paraId="782937A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（必填）</w:t>
            </w:r>
          </w:p>
        </w:tc>
        <w:tc>
          <w:tcPr>
            <w:tcW w:w="3998" w:type="pct"/>
            <w:noWrap w:val="0"/>
            <w:vAlign w:val="center"/>
          </w:tcPr>
          <w:p w14:paraId="14C4C3D3">
            <w:pPr>
              <w:jc w:val="center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7C18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01" w:type="pct"/>
            <w:noWrap w:val="0"/>
            <w:vAlign w:val="center"/>
          </w:tcPr>
          <w:p w14:paraId="3180A5F0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产品/服务检验主要（依据）要求及参数</w:t>
            </w:r>
          </w:p>
        </w:tc>
        <w:tc>
          <w:tcPr>
            <w:tcW w:w="3998" w:type="pct"/>
            <w:noWrap w:val="0"/>
            <w:vAlign w:val="center"/>
          </w:tcPr>
          <w:p w14:paraId="2E914DE2">
            <w:pPr>
              <w:jc w:val="left"/>
              <w:rPr>
                <w:rFonts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5830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01" w:type="pct"/>
            <w:noWrap w:val="0"/>
            <w:vAlign w:val="center"/>
          </w:tcPr>
          <w:p w14:paraId="141C06C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主要材料清单</w:t>
            </w:r>
          </w:p>
        </w:tc>
        <w:tc>
          <w:tcPr>
            <w:tcW w:w="3998" w:type="pct"/>
            <w:noWrap w:val="0"/>
            <w:vAlign w:val="center"/>
          </w:tcPr>
          <w:p w14:paraId="3EF6913B">
            <w:pPr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3569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" w:type="pct"/>
            <w:noWrap w:val="0"/>
            <w:vAlign w:val="center"/>
          </w:tcPr>
          <w:p w14:paraId="43D40EA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主要设备清单</w:t>
            </w:r>
          </w:p>
        </w:tc>
        <w:tc>
          <w:tcPr>
            <w:tcW w:w="3998" w:type="pct"/>
            <w:noWrap w:val="0"/>
            <w:vAlign w:val="center"/>
          </w:tcPr>
          <w:p w14:paraId="45BB7291">
            <w:pPr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</w:tc>
      </w:tr>
      <w:tr w14:paraId="2CD7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01" w:type="pct"/>
            <w:noWrap w:val="0"/>
            <w:vAlign w:val="center"/>
          </w:tcPr>
          <w:p w14:paraId="471E343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远程审核支持设备（必要时填写）</w:t>
            </w:r>
          </w:p>
        </w:tc>
        <w:tc>
          <w:tcPr>
            <w:tcW w:w="3998" w:type="pct"/>
            <w:noWrap w:val="0"/>
            <w:vAlign w:val="center"/>
          </w:tcPr>
          <w:p w14:paraId="739D631C">
            <w:pPr>
              <w:jc w:val="left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智能手机 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手持设备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笔记本电脑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台式电脑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无人机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摄像机 </w:t>
            </w:r>
          </w:p>
          <w:p w14:paraId="7B108CBA">
            <w:pPr>
              <w:spacing w:after="156" w:afterLines="50"/>
              <w:jc w:val="left"/>
              <w:rPr>
                <w:rFonts w:hint="eastAsia" w:ascii="楷体" w:hAnsi="楷体" w:eastAsia="楷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可穿戴技术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人工智能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其他满足远程审核的设施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u w:val="single"/>
              </w:rPr>
              <w:t xml:space="preserve">                 </w:t>
            </w:r>
          </w:p>
          <w:p w14:paraId="6090B7DF">
            <w:pPr>
              <w:jc w:val="left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以上设备：</w:t>
            </w:r>
          </w:p>
          <w:p w14:paraId="59C3B3D3">
            <w:pPr>
              <w:ind w:firstLine="960" w:firstLineChars="400"/>
              <w:jc w:val="left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能否保证远程视频会议的召开：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能保证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不能保证；</w:t>
            </w:r>
          </w:p>
          <w:p w14:paraId="3CBBCBFF">
            <w:pPr>
              <w:ind w:firstLine="960" w:firstLineChars="400"/>
              <w:jc w:val="left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能否保证远程对各部门的审核：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 xml:space="preserve"> 能保证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不能保证。</w:t>
            </w:r>
          </w:p>
        </w:tc>
      </w:tr>
      <w:tr w14:paraId="7F5F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1" w:type="pct"/>
            <w:noWrap w:val="0"/>
            <w:vAlign w:val="center"/>
          </w:tcPr>
          <w:p w14:paraId="52161391"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3998" w:type="pct"/>
            <w:noWrap w:val="0"/>
            <w:vAlign w:val="center"/>
          </w:tcPr>
          <w:p w14:paraId="4DC69C3B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48FA4AF0">
      <w:pPr>
        <w:rPr>
          <w:color w:val="auto"/>
          <w:sz w:val="24"/>
          <w:szCs w:val="24"/>
        </w:rPr>
      </w:pPr>
    </w:p>
    <w:p w14:paraId="74C7CAD3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填表人：</w:t>
      </w:r>
    </w:p>
    <w:p w14:paraId="304E3184">
      <w:pPr>
        <w:rPr>
          <w:rFonts w:hint="default" w:eastAsia="宋体"/>
          <w:b w:val="0"/>
          <w:bCs/>
          <w:color w:val="auto"/>
          <w:sz w:val="24"/>
          <w:szCs w:val="24"/>
          <w:lang w:val="en-US" w:eastAsia="zh-CN"/>
        </w:rPr>
        <w:sectPr>
          <w:pgSz w:w="11906" w:h="16838"/>
          <w:pgMar w:top="1134" w:right="1474" w:bottom="1134" w:left="1474" w:header="851" w:footer="992" w:gutter="0"/>
          <w:cols w:space="720" w:num="1"/>
          <w:docGrid w:linePitch="312" w:charSpace="0"/>
        </w:sectPr>
      </w:pPr>
    </w:p>
    <w:p w14:paraId="7F826CB4">
      <w:pPr>
        <w:rPr>
          <w:rFonts w:hint="default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附件2</w:t>
      </w:r>
    </w:p>
    <w:p w14:paraId="729F7501">
      <w:pPr>
        <w:rPr>
          <w:rFonts w:hint="eastAsia"/>
          <w:b w:val="0"/>
          <w:bCs/>
          <w:color w:val="auto"/>
          <w:sz w:val="24"/>
          <w:szCs w:val="24"/>
          <w:lang w:val="en-US" w:eastAsia="zh-CN"/>
        </w:rPr>
      </w:pPr>
    </w:p>
    <w:p w14:paraId="03379656">
      <w:pPr>
        <w:jc w:val="center"/>
        <w:rPr>
          <w:rFonts w:hint="default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/>
          <w:b/>
          <w:bCs w:val="0"/>
          <w:color w:val="auto"/>
          <w:sz w:val="44"/>
          <w:szCs w:val="44"/>
          <w:lang w:val="en-US" w:eastAsia="zh-CN"/>
        </w:rPr>
        <w:t>多场所清单</w:t>
      </w:r>
    </w:p>
    <w:p w14:paraId="6A152DDB">
      <w:pPr>
        <w:ind w:firstLine="240" w:firstLineChars="10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□</w:t>
      </w:r>
      <w:r>
        <w:rPr>
          <w:color w:val="auto"/>
          <w:sz w:val="24"/>
        </w:rPr>
        <w:t>固定</w:t>
      </w:r>
      <w:r>
        <w:rPr>
          <w:rFonts w:hint="eastAsia" w:hAnsi="宋体"/>
          <w:color w:val="auto"/>
          <w:sz w:val="24"/>
        </w:rPr>
        <w:t>多场所</w:t>
      </w:r>
      <w:r>
        <w:rPr>
          <w:color w:val="auto"/>
          <w:sz w:val="24"/>
        </w:rPr>
        <w:t xml:space="preserve">                    </w:t>
      </w:r>
      <w:r>
        <w:rPr>
          <w:rFonts w:hint="eastAsia"/>
          <w:color w:val="auto"/>
          <w:sz w:val="24"/>
          <w:lang w:val="en-US" w:eastAsia="zh-CN"/>
        </w:rPr>
        <w:t xml:space="preserve">                                                                                                                     </w:t>
      </w:r>
    </w:p>
    <w:p w14:paraId="402FEFCA">
      <w:pPr>
        <w:rPr>
          <w:rFonts w:hint="default"/>
          <w:b w:val="0"/>
          <w:bCs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</w:rPr>
        <w:t>□</w:t>
      </w:r>
      <w:r>
        <w:rPr>
          <w:rFonts w:hint="eastAsia" w:ascii="宋体" w:hAnsi="宋体"/>
          <w:color w:val="auto"/>
          <w:sz w:val="24"/>
        </w:rPr>
        <w:t>临时多场所（如：建设类企业的施工现场</w:t>
      </w:r>
      <w:r>
        <w:rPr>
          <w:rFonts w:hint="eastAsia" w:hAnsi="宋体"/>
          <w:color w:val="auto"/>
          <w:sz w:val="24"/>
        </w:rPr>
        <w:t>）</w:t>
      </w:r>
    </w:p>
    <w:tbl>
      <w:tblPr>
        <w:tblStyle w:val="6"/>
        <w:tblW w:w="147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1"/>
        <w:gridCol w:w="2183"/>
        <w:gridCol w:w="2605"/>
        <w:gridCol w:w="1134"/>
        <w:gridCol w:w="1417"/>
        <w:gridCol w:w="993"/>
        <w:gridCol w:w="1275"/>
        <w:gridCol w:w="1418"/>
        <w:gridCol w:w="1384"/>
      </w:tblGrid>
      <w:tr w14:paraId="6C2D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31" w:type="dxa"/>
            <w:noWrap w:val="0"/>
            <w:vAlign w:val="center"/>
          </w:tcPr>
          <w:p w14:paraId="5A359846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1" w:type="dxa"/>
            <w:noWrap w:val="0"/>
            <w:vAlign w:val="center"/>
          </w:tcPr>
          <w:p w14:paraId="78C61997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场所名称</w:t>
            </w:r>
          </w:p>
        </w:tc>
        <w:tc>
          <w:tcPr>
            <w:tcW w:w="2183" w:type="dxa"/>
            <w:noWrap w:val="0"/>
            <w:vAlign w:val="center"/>
          </w:tcPr>
          <w:p w14:paraId="3D888491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产品/服务</w:t>
            </w:r>
          </w:p>
          <w:p w14:paraId="6E5008DC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/活动范围</w:t>
            </w:r>
          </w:p>
        </w:tc>
        <w:tc>
          <w:tcPr>
            <w:tcW w:w="2605" w:type="dxa"/>
            <w:noWrap w:val="0"/>
            <w:vAlign w:val="center"/>
          </w:tcPr>
          <w:p w14:paraId="43AC2199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134" w:type="dxa"/>
            <w:noWrap w:val="0"/>
            <w:vAlign w:val="center"/>
          </w:tcPr>
          <w:p w14:paraId="72994B67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与总部距离（km）</w:t>
            </w:r>
          </w:p>
        </w:tc>
        <w:tc>
          <w:tcPr>
            <w:tcW w:w="1417" w:type="dxa"/>
            <w:noWrap w:val="0"/>
            <w:vAlign w:val="center"/>
          </w:tcPr>
          <w:p w14:paraId="3D059329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与总部关系</w:t>
            </w:r>
          </w:p>
          <w:p w14:paraId="65AB5B66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（及管理体系职能）</w:t>
            </w:r>
          </w:p>
        </w:tc>
        <w:tc>
          <w:tcPr>
            <w:tcW w:w="993" w:type="dxa"/>
            <w:noWrap w:val="0"/>
            <w:vAlign w:val="center"/>
          </w:tcPr>
          <w:p w14:paraId="73B4ED82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 w14:paraId="66542D3B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 w14:paraId="75F62DF0"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分场所</w:t>
            </w:r>
          </w:p>
          <w:p w14:paraId="3784268B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员工数</w:t>
            </w:r>
          </w:p>
        </w:tc>
        <w:tc>
          <w:tcPr>
            <w:tcW w:w="1384" w:type="dxa"/>
            <w:noWrap w:val="0"/>
            <w:vAlign w:val="center"/>
          </w:tcPr>
          <w:p w14:paraId="4D3D7176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是否要求颁发子证书</w:t>
            </w:r>
          </w:p>
        </w:tc>
      </w:tr>
      <w:tr w14:paraId="3C1DF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31" w:type="dxa"/>
            <w:noWrap w:val="0"/>
            <w:vAlign w:val="center"/>
          </w:tcPr>
          <w:p w14:paraId="2A1A8581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1" w:type="dxa"/>
            <w:noWrap w:val="0"/>
            <w:vAlign w:val="center"/>
          </w:tcPr>
          <w:p w14:paraId="7127228F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 w14:paraId="41EB0280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6B203136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978262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F33749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755FC0B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BEF3B63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39F5C5C7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7544E105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1EE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31" w:type="dxa"/>
            <w:noWrap w:val="0"/>
            <w:vAlign w:val="center"/>
          </w:tcPr>
          <w:p w14:paraId="6DDABE8C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 w14:paraId="523F148C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 w14:paraId="7655FC4B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006741BC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9C8DC6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2100D13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E7DF5BF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D31FD8B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7FDE9BE2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6C03CFB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343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31" w:type="dxa"/>
            <w:noWrap w:val="0"/>
            <w:vAlign w:val="center"/>
          </w:tcPr>
          <w:p w14:paraId="42524B65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 w14:paraId="65436DF5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 w14:paraId="525C5FDE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1F4A3E07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CA37FC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86A251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0DF7DA9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F31345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4D76EC68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4F3D97B2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AA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31" w:type="dxa"/>
            <w:noWrap w:val="0"/>
            <w:vAlign w:val="center"/>
          </w:tcPr>
          <w:p w14:paraId="3DB51D85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 w14:paraId="2E9BDB4A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 w14:paraId="07B00ECA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5" w:type="dxa"/>
            <w:noWrap w:val="0"/>
            <w:vAlign w:val="center"/>
          </w:tcPr>
          <w:p w14:paraId="7B6BE083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9DD05C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B3D83E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7E5E1F6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1D276A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1956814B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8B4E2F6">
            <w:pPr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9E7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 1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.多场所是指申请方拥有多个场所，每个场所的大部分活动具有相同的性质，且在相同的体系内运行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,分场所应与总部具有法律或合同联系,并由总部对其进行持续的监督和内部审核。总部有权要求各场所在必要时采取纠正措施。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 xml:space="preserve">  </w:t>
      </w:r>
    </w:p>
    <w:p w14:paraId="0264E73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.申请组织若存在多场所，请如实填写此表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  <w:t>。</w:t>
      </w:r>
    </w:p>
    <w:p w14:paraId="06FB6F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. 正在进行的活动或施工部位是指生产、服务正在进行的活动过程或建设项目正在施工的部位。</w:t>
      </w:r>
    </w:p>
    <w:p w14:paraId="5E720B47">
      <w:pPr>
        <w:rPr>
          <w:rFonts w:eastAsia="仿宋_GB2312"/>
          <w:color w:val="auto"/>
          <w:szCs w:val="21"/>
        </w:rPr>
      </w:pPr>
    </w:p>
    <w:sectPr>
      <w:headerReference r:id="rId6" w:type="default"/>
      <w:pgSz w:w="16838" w:h="11906" w:orient="landscape"/>
      <w:pgMar w:top="1474" w:right="1134" w:bottom="147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D6AF">
    <w:pPr>
      <w:pStyle w:val="4"/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</w:pBd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721360" cy="140970"/>
              <wp:effectExtent l="0" t="0" r="0" b="0"/>
              <wp:wrapNone/>
              <wp:docPr id="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3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7265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1.5pt;height:11.1pt;width:56.8pt;mso-position-horizontal:center;mso-position-horizontal-relative:margin;z-index:251662336;mso-width-relative:page;mso-height-relative:page;" filled="f" stroked="f" coordsize="21600,21600" o:gfxdata="UEsDBAoAAAAAAIdO4kAAAAAAAAAAAAAAAAAEAAAAZHJzL1BLAwQUAAAACACHTuJADlfijNUAAAAF&#10;AQAADwAAAGRycy9kb3ducmV2LnhtbE2PzU7DMBCE70i8g7WVuFEnqYggzaZCCE5IiDQcODrxNrEa&#10;r0Ps/vD2uCd6Wo1mNPNtuTnbURxp9sYxQrpMQBB3ThvuEb6at/tHED4o1mp0TAi/5GFT3d6UqtDu&#10;xDUdt6EXsYR9oRCGEKZCSt8NZJVfuok4ejs3WxWinHupZ3WK5XaUWZLk0irDcWFQE70M1O23B4vw&#10;/M31q/n5aD/rXW2a5inh93yPeLdIkzWIQOfwH4YLfkSHKjK17sDaixEhPhIQVvFczHSVg2gRsocM&#10;ZFXKa/rqD1BLAwQUAAAACACHTuJA6g4FYtgBAACjAwAADgAAAGRycy9lMm9Eb2MueG1srVPBjtMw&#10;EL0j8Q+W7zRpF+1C1HQlqBYhIUBa+ADXcRpLtseM3SblA+APOHHhvt/V72DsNF1YLnvg4oxnxs/v&#10;PU+W14M1bK8waHA1n89KzpST0Gi3rfnnTzfPXnAWonCNMOBUzQ8q8OvV0yfL3ldqAR2YRiEjEBeq&#10;3te8i9FXRRFkp6wIM/DKUbEFtCLSFrdFg6IndGuKRVleFj1g4xGkCoGy67HIT4j4GEBoWy3VGuTO&#10;KhdHVFRGRJIUOu0DX2W2batk/NC2QUVmak5KY17pEoo3aS1WS1FtUfhOyxMF8RgKDzRZoR1deoZa&#10;iyjYDvU/UFZLhABtnEmwxSgkO0Iq5uUDb2474VXWQlYHfzY9/D9Y+X7/EZluan7BmROWHvz44/vx&#10;593x17dFcqf3oaKmW09tcXgFA83MlA+UTKKHFm36khxGdfL2cPZWDZFJSl4t5heXVJFUmj8vX15l&#10;74v7wx5DfKPAshTUHOnpsqNi/y5EIkKtU0u6y8GNNiY/n3F/JagxZYrEfGSYojhshpOcDTQHUkP/&#10;AN3TAX7lrKcJqHn4shOoODNvHVmcxmUKcAo2UyCcpKM1j5yN4es4jtXOo952hJxtyizo7TL/05yl&#10;4fhzn7ne/1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5X4ozVAAAABQEAAA8AAAAAAAAAAQAg&#10;AAAAIgAAAGRycy9kb3ducmV2LnhtbFBLAQIUABQAAAAIAIdO4kDqDgVi2AEAAKM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C7265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129F"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ind w:firstLine="720" w:firstLineChars="300"/>
      <w:rPr>
        <w:rFonts w:hint="default" w:eastAsia="宋体"/>
        <w:b/>
        <w:bCs/>
        <w:sz w:val="24"/>
        <w:szCs w:val="24"/>
        <w:lang w:val="en-US" w:eastAsia="zh-CN"/>
      </w:rPr>
    </w:pPr>
    <w:r>
      <w:rPr>
        <w:rFonts w:hint="eastAsia" w:ascii="隶书" w:eastAsia="隶书"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-27940</wp:posOffset>
          </wp:positionV>
          <wp:extent cx="266700" cy="264160"/>
          <wp:effectExtent l="0" t="0" r="0" b="2540"/>
          <wp:wrapTight wrapText="bothSides">
            <wp:wrapPolygon>
              <wp:start x="21592" y="-2"/>
              <wp:lineTo x="0" y="0"/>
              <wp:lineTo x="0" y="21599"/>
              <wp:lineTo x="21592" y="21601"/>
              <wp:lineTo x="8" y="21601"/>
              <wp:lineTo x="21600" y="21599"/>
              <wp:lineTo x="21600" y="0"/>
              <wp:lineTo x="8" y="-2"/>
              <wp:lineTo x="21592" y="-2"/>
            </wp:wrapPolygon>
          </wp:wrapTight>
          <wp:docPr id="4" name="图片 4" descr="724f4b7221b1b41f191b881cf3571c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724f4b7221b1b41f191b881cf3571c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66498" o:spid="_x0000_s2054" o:spt="136" type="#_x0000_t136" style="position:absolute;left:0pt;height:144.5pt;width:44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坛认证" style="font-family:微软雅黑;font-size:36pt;v-same-letter-heights:f;v-text-align:center;"/>
        </v:shape>
      </w:pict>
    </w:r>
    <w:r>
      <w:rPr>
        <w:rFonts w:hint="eastAsia" w:ascii="隶书" w:eastAsia="隶书"/>
        <w:sz w:val="24"/>
        <w:szCs w:val="24"/>
      </w:rPr>
      <w:t>中坛（北京）认证服务有限公司</w:t>
    </w:r>
    <w:r>
      <w:rPr>
        <w:rFonts w:hint="eastAsia"/>
        <w:sz w:val="24"/>
        <w:szCs w:val="24"/>
      </w:rPr>
      <w:t xml:space="preserve">                           　  　</w:t>
    </w:r>
    <w:r>
      <w:rPr>
        <w:rFonts w:hint="eastAsia"/>
        <w:sz w:val="24"/>
        <w:szCs w:val="24"/>
        <w:lang w:val="en-US" w:eastAsia="zh-CN"/>
      </w:rPr>
      <w:t xml:space="preserve">          </w:t>
    </w:r>
    <w:r>
      <w:rPr>
        <w:rFonts w:hint="eastAsia" w:ascii="宋体" w:hAnsi="宋体" w:eastAsia="宋体" w:cs="宋体"/>
        <w:b/>
        <w:bCs/>
        <w:color w:val="000000"/>
        <w:szCs w:val="22"/>
        <w:lang w:val="en-US" w:eastAsia="zh-CN" w:bidi="ar-SA"/>
      </w:rPr>
      <w:t>ZTRZ-QR001 B/2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AF97F">
    <w:pPr>
      <w:pStyle w:val="5"/>
      <w:pBdr>
        <w:bottom w:val="none" w:color="auto" w:sz="0" w:space="1"/>
      </w:pBdr>
    </w:pPr>
    <w:r>
      <w:rPr>
        <w:sz w:val="18"/>
      </w:rPr>
      <w:pict>
        <v:shape id="_x0000_s2055" o:spid="_x0000_s2055" o:spt="136" type="#_x0000_t136" style="position:absolute;left:0pt;height:144.5pt;width:44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坛认证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34574"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ind w:firstLine="720" w:firstLineChars="300"/>
      <w:rPr>
        <w:rFonts w:hint="default" w:eastAsia="宋体"/>
        <w:b/>
        <w:bCs/>
        <w:sz w:val="24"/>
        <w:szCs w:val="24"/>
        <w:lang w:val="en-US" w:eastAsia="zh-CN"/>
      </w:rPr>
    </w:pPr>
    <w:r>
      <w:rPr>
        <w:rFonts w:hint="eastAsia" w:ascii="隶书" w:eastAsia="隶书"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-27940</wp:posOffset>
          </wp:positionV>
          <wp:extent cx="266700" cy="264160"/>
          <wp:effectExtent l="0" t="0" r="0" b="254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5" name="图片 10" descr="724f4b7221b1b41f191b881cf3571c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" descr="724f4b7221b1b41f191b881cf3571c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_x0000_s2059" o:spid="_x0000_s2059" o:spt="136" type="#_x0000_t136" style="position:absolute;left:0pt;height:144.5pt;width:442.7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坛认证" style="font-family:微软雅黑;font-size:36pt;v-same-letter-heights:f;v-text-align:center;"/>
        </v:shape>
      </w:pict>
    </w:r>
    <w:r>
      <w:rPr>
        <w:rFonts w:hint="eastAsia" w:ascii="隶书" w:eastAsia="隶书"/>
        <w:sz w:val="24"/>
        <w:szCs w:val="24"/>
      </w:rPr>
      <w:t>中坛（北京）认证服务有限公司</w:t>
    </w:r>
    <w:r>
      <w:rPr>
        <w:rFonts w:hint="eastAsia"/>
        <w:sz w:val="24"/>
        <w:szCs w:val="24"/>
      </w:rPr>
      <w:t xml:space="preserve">                           　  　</w:t>
    </w: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              </w:t>
    </w:r>
    <w:r>
      <w:rPr>
        <w:rFonts w:hint="eastAsia"/>
        <w:sz w:val="24"/>
        <w:szCs w:val="24"/>
      </w:rPr>
      <w:t xml:space="preserve">　 </w:t>
    </w:r>
    <w:r>
      <w:rPr>
        <w:rFonts w:hint="eastAsia" w:ascii="宋体" w:hAnsi="宋体" w:eastAsia="宋体" w:cs="宋体"/>
        <w:b/>
        <w:bCs/>
        <w:color w:val="000000"/>
        <w:szCs w:val="22"/>
        <w:lang w:val="en-US" w:eastAsia="zh-CN" w:bidi="ar-SA"/>
      </w:rPr>
      <w:t>ZTRZ-QR001 B/2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206FA"/>
    <w:multiLevelType w:val="singleLevel"/>
    <w:tmpl w:val="BB1206F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C0E6A263"/>
    <w:multiLevelType w:val="singleLevel"/>
    <w:tmpl w:val="C0E6A263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261ABEFB"/>
    <w:multiLevelType w:val="singleLevel"/>
    <w:tmpl w:val="261ABEF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306764"/>
    <w:multiLevelType w:val="singleLevel"/>
    <w:tmpl w:val="3730676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WI3ZTQ5YWRmZjdhZGJhN2FmNTg1YjlhZmYxZDMifQ=="/>
  </w:docVars>
  <w:rsids>
    <w:rsidRoot w:val="00172A27"/>
    <w:rsid w:val="000408F0"/>
    <w:rsid w:val="000E1529"/>
    <w:rsid w:val="00136D8F"/>
    <w:rsid w:val="00147790"/>
    <w:rsid w:val="00187CD3"/>
    <w:rsid w:val="001D4C23"/>
    <w:rsid w:val="001E4A18"/>
    <w:rsid w:val="0021064A"/>
    <w:rsid w:val="002158BF"/>
    <w:rsid w:val="00221DBB"/>
    <w:rsid w:val="00272D78"/>
    <w:rsid w:val="002D3AB8"/>
    <w:rsid w:val="003431BC"/>
    <w:rsid w:val="00352B18"/>
    <w:rsid w:val="00356AA2"/>
    <w:rsid w:val="00360277"/>
    <w:rsid w:val="00366DBC"/>
    <w:rsid w:val="003969E1"/>
    <w:rsid w:val="003B2850"/>
    <w:rsid w:val="00437C26"/>
    <w:rsid w:val="00456D68"/>
    <w:rsid w:val="00477519"/>
    <w:rsid w:val="004D2401"/>
    <w:rsid w:val="004D733A"/>
    <w:rsid w:val="00527282"/>
    <w:rsid w:val="00573D04"/>
    <w:rsid w:val="006350A8"/>
    <w:rsid w:val="006856E2"/>
    <w:rsid w:val="006B3CF9"/>
    <w:rsid w:val="006B6660"/>
    <w:rsid w:val="006C02D9"/>
    <w:rsid w:val="00706C07"/>
    <w:rsid w:val="00757880"/>
    <w:rsid w:val="00771564"/>
    <w:rsid w:val="007E4B33"/>
    <w:rsid w:val="007F0A67"/>
    <w:rsid w:val="008144B0"/>
    <w:rsid w:val="008B2DBD"/>
    <w:rsid w:val="008C4E25"/>
    <w:rsid w:val="009043F5"/>
    <w:rsid w:val="009E16D1"/>
    <w:rsid w:val="009E2AA8"/>
    <w:rsid w:val="009F6846"/>
    <w:rsid w:val="00A34AB8"/>
    <w:rsid w:val="00A47E64"/>
    <w:rsid w:val="00A81FD5"/>
    <w:rsid w:val="00AA1201"/>
    <w:rsid w:val="00AA7E6D"/>
    <w:rsid w:val="00AC2B3E"/>
    <w:rsid w:val="00AE7C9F"/>
    <w:rsid w:val="00B21FDD"/>
    <w:rsid w:val="00B27ED1"/>
    <w:rsid w:val="00B350E1"/>
    <w:rsid w:val="00B419B3"/>
    <w:rsid w:val="00B56F74"/>
    <w:rsid w:val="00B57875"/>
    <w:rsid w:val="00BA6764"/>
    <w:rsid w:val="00BB25F0"/>
    <w:rsid w:val="00BE013A"/>
    <w:rsid w:val="00C27A95"/>
    <w:rsid w:val="00C506C0"/>
    <w:rsid w:val="00CB268F"/>
    <w:rsid w:val="00D25F6C"/>
    <w:rsid w:val="00DD5661"/>
    <w:rsid w:val="00DE2DB2"/>
    <w:rsid w:val="00DE75C5"/>
    <w:rsid w:val="00E01ACE"/>
    <w:rsid w:val="00E33A74"/>
    <w:rsid w:val="00E35B52"/>
    <w:rsid w:val="00E806D5"/>
    <w:rsid w:val="00E90642"/>
    <w:rsid w:val="00ED6AEF"/>
    <w:rsid w:val="00F56D37"/>
    <w:rsid w:val="00F8593F"/>
    <w:rsid w:val="00FA359D"/>
    <w:rsid w:val="00FB7C25"/>
    <w:rsid w:val="015A13DF"/>
    <w:rsid w:val="018F6262"/>
    <w:rsid w:val="01EE19B6"/>
    <w:rsid w:val="02E261D5"/>
    <w:rsid w:val="037E4FBC"/>
    <w:rsid w:val="038F3245"/>
    <w:rsid w:val="0486237A"/>
    <w:rsid w:val="04A52E74"/>
    <w:rsid w:val="066606B5"/>
    <w:rsid w:val="06C453DB"/>
    <w:rsid w:val="06D21E4A"/>
    <w:rsid w:val="06D51397"/>
    <w:rsid w:val="076B2508"/>
    <w:rsid w:val="07E7190A"/>
    <w:rsid w:val="096E5717"/>
    <w:rsid w:val="09E162A4"/>
    <w:rsid w:val="09EB2C7F"/>
    <w:rsid w:val="0A00672A"/>
    <w:rsid w:val="0AD37F34"/>
    <w:rsid w:val="0F0D5446"/>
    <w:rsid w:val="0F704352"/>
    <w:rsid w:val="117143B2"/>
    <w:rsid w:val="11833A00"/>
    <w:rsid w:val="11B83D8F"/>
    <w:rsid w:val="129C2246"/>
    <w:rsid w:val="13E7095B"/>
    <w:rsid w:val="147F2942"/>
    <w:rsid w:val="1536339B"/>
    <w:rsid w:val="15C4232F"/>
    <w:rsid w:val="160752E5"/>
    <w:rsid w:val="16FA3416"/>
    <w:rsid w:val="184D011E"/>
    <w:rsid w:val="18B74E40"/>
    <w:rsid w:val="19164BD9"/>
    <w:rsid w:val="1A0575B6"/>
    <w:rsid w:val="1C54689F"/>
    <w:rsid w:val="1CD41164"/>
    <w:rsid w:val="1E052252"/>
    <w:rsid w:val="1E721DE2"/>
    <w:rsid w:val="1EEB7EF9"/>
    <w:rsid w:val="1F1706E4"/>
    <w:rsid w:val="21624C7E"/>
    <w:rsid w:val="218020F4"/>
    <w:rsid w:val="21987FD8"/>
    <w:rsid w:val="22FB2035"/>
    <w:rsid w:val="232B6E61"/>
    <w:rsid w:val="236A5870"/>
    <w:rsid w:val="2455546D"/>
    <w:rsid w:val="24C9570C"/>
    <w:rsid w:val="24EA2059"/>
    <w:rsid w:val="256143FA"/>
    <w:rsid w:val="26712A32"/>
    <w:rsid w:val="26C46CA2"/>
    <w:rsid w:val="26D92385"/>
    <w:rsid w:val="277F311F"/>
    <w:rsid w:val="27E92F64"/>
    <w:rsid w:val="285337E8"/>
    <w:rsid w:val="295821B4"/>
    <w:rsid w:val="296754EA"/>
    <w:rsid w:val="29F11912"/>
    <w:rsid w:val="2A0D446A"/>
    <w:rsid w:val="2A677CA8"/>
    <w:rsid w:val="2AA35E11"/>
    <w:rsid w:val="2AE00186"/>
    <w:rsid w:val="2B9E0133"/>
    <w:rsid w:val="2BBE011E"/>
    <w:rsid w:val="2BC03B14"/>
    <w:rsid w:val="2D83129D"/>
    <w:rsid w:val="2E2D7583"/>
    <w:rsid w:val="2E3D4F27"/>
    <w:rsid w:val="301D44BB"/>
    <w:rsid w:val="30A327FA"/>
    <w:rsid w:val="31634510"/>
    <w:rsid w:val="32236BAB"/>
    <w:rsid w:val="32836F78"/>
    <w:rsid w:val="32D96E94"/>
    <w:rsid w:val="33656E6C"/>
    <w:rsid w:val="33912141"/>
    <w:rsid w:val="3431735D"/>
    <w:rsid w:val="34777CB5"/>
    <w:rsid w:val="34EE16F2"/>
    <w:rsid w:val="34FA5DCF"/>
    <w:rsid w:val="35783BC3"/>
    <w:rsid w:val="36A8051C"/>
    <w:rsid w:val="37725C3F"/>
    <w:rsid w:val="3AC56DC8"/>
    <w:rsid w:val="3B336E36"/>
    <w:rsid w:val="3BB434E1"/>
    <w:rsid w:val="3BBF7944"/>
    <w:rsid w:val="3BC905D9"/>
    <w:rsid w:val="3BDA7E25"/>
    <w:rsid w:val="3C77306C"/>
    <w:rsid w:val="3CFE7C2D"/>
    <w:rsid w:val="3DFB75EF"/>
    <w:rsid w:val="3E661C48"/>
    <w:rsid w:val="3F306C12"/>
    <w:rsid w:val="403121EB"/>
    <w:rsid w:val="40CA3013"/>
    <w:rsid w:val="40E770B0"/>
    <w:rsid w:val="40F40090"/>
    <w:rsid w:val="424405D3"/>
    <w:rsid w:val="42BF3C34"/>
    <w:rsid w:val="433340CF"/>
    <w:rsid w:val="443D55F1"/>
    <w:rsid w:val="446C687A"/>
    <w:rsid w:val="44705FBD"/>
    <w:rsid w:val="45B06F77"/>
    <w:rsid w:val="46053A8E"/>
    <w:rsid w:val="46537562"/>
    <w:rsid w:val="46D14378"/>
    <w:rsid w:val="476F124E"/>
    <w:rsid w:val="47B406DC"/>
    <w:rsid w:val="48940E42"/>
    <w:rsid w:val="48DF2734"/>
    <w:rsid w:val="4B4570F1"/>
    <w:rsid w:val="4C344283"/>
    <w:rsid w:val="4C9513F8"/>
    <w:rsid w:val="4DD7136B"/>
    <w:rsid w:val="502D23D6"/>
    <w:rsid w:val="50F0552E"/>
    <w:rsid w:val="51965390"/>
    <w:rsid w:val="51D7561A"/>
    <w:rsid w:val="51F936C0"/>
    <w:rsid w:val="5215084E"/>
    <w:rsid w:val="522C79BE"/>
    <w:rsid w:val="555C1A8E"/>
    <w:rsid w:val="556F7345"/>
    <w:rsid w:val="56814521"/>
    <w:rsid w:val="56D800EC"/>
    <w:rsid w:val="56E17D8E"/>
    <w:rsid w:val="582051F0"/>
    <w:rsid w:val="58AF5164"/>
    <w:rsid w:val="58BA08D1"/>
    <w:rsid w:val="591C1ADA"/>
    <w:rsid w:val="59E62B74"/>
    <w:rsid w:val="5A2546A8"/>
    <w:rsid w:val="5A274BDA"/>
    <w:rsid w:val="5AF42404"/>
    <w:rsid w:val="5BA5225B"/>
    <w:rsid w:val="5C816295"/>
    <w:rsid w:val="5CDC4E87"/>
    <w:rsid w:val="5D31181C"/>
    <w:rsid w:val="5DD243A2"/>
    <w:rsid w:val="5E182800"/>
    <w:rsid w:val="5E261168"/>
    <w:rsid w:val="5E432A7B"/>
    <w:rsid w:val="5F0C25F1"/>
    <w:rsid w:val="5F724B4A"/>
    <w:rsid w:val="603E2C7E"/>
    <w:rsid w:val="619D68CC"/>
    <w:rsid w:val="62426F73"/>
    <w:rsid w:val="63AA3963"/>
    <w:rsid w:val="64FD4EB5"/>
    <w:rsid w:val="66A023BB"/>
    <w:rsid w:val="68614377"/>
    <w:rsid w:val="6881195A"/>
    <w:rsid w:val="6BAD22D4"/>
    <w:rsid w:val="6C7A7069"/>
    <w:rsid w:val="6D1F063B"/>
    <w:rsid w:val="6D3D7D20"/>
    <w:rsid w:val="6E27206B"/>
    <w:rsid w:val="6EDA2E23"/>
    <w:rsid w:val="70B76860"/>
    <w:rsid w:val="71222BF2"/>
    <w:rsid w:val="71F633B8"/>
    <w:rsid w:val="722001ED"/>
    <w:rsid w:val="7220031C"/>
    <w:rsid w:val="72DD1E82"/>
    <w:rsid w:val="73146EFC"/>
    <w:rsid w:val="731F3624"/>
    <w:rsid w:val="73B274A0"/>
    <w:rsid w:val="73D54DAE"/>
    <w:rsid w:val="740D5A73"/>
    <w:rsid w:val="7422615A"/>
    <w:rsid w:val="743977A1"/>
    <w:rsid w:val="74EA35C8"/>
    <w:rsid w:val="75D91027"/>
    <w:rsid w:val="7684252C"/>
    <w:rsid w:val="7687606F"/>
    <w:rsid w:val="76AB02A7"/>
    <w:rsid w:val="76C47506"/>
    <w:rsid w:val="77434EBB"/>
    <w:rsid w:val="794010F5"/>
    <w:rsid w:val="79440EAD"/>
    <w:rsid w:val="7B1F572E"/>
    <w:rsid w:val="7B810507"/>
    <w:rsid w:val="7B9D16B4"/>
    <w:rsid w:val="7C962184"/>
    <w:rsid w:val="7CAF0836"/>
    <w:rsid w:val="7CEA15BA"/>
    <w:rsid w:val="7D513B99"/>
    <w:rsid w:val="7D6F68C2"/>
    <w:rsid w:val="7D756AA5"/>
    <w:rsid w:val="7DDE1558"/>
    <w:rsid w:val="7E02459F"/>
    <w:rsid w:val="7E7C7D57"/>
    <w:rsid w:val="7E9E6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3 Char"/>
    <w:link w:val="2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_Style 2"/>
    <w:basedOn w:val="8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2">
    <w:name w:val="high-light high-light-bg"/>
    <w:basedOn w:val="8"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ql-lineheight-1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ql-font-songti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5"/>
    <customShpInfo spid="_x0000_s1026" textRotate="1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BJHX</Company>
  <Pages>6</Pages>
  <Words>2188</Words>
  <Characters>2396</Characters>
  <Lines>37</Lines>
  <Paragraphs>10</Paragraphs>
  <TotalTime>0</TotalTime>
  <ScaleCrop>false</ScaleCrop>
  <LinksUpToDate>false</LinksUpToDate>
  <CharactersWithSpaces>3738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2020-12-29T06:21:00Z</dcterms:created>
  <dc:creator>DongFengXia</dc:creator>
  <cp:lastModifiedBy>中坛认证-游曼</cp:lastModifiedBy>
  <cp:lastPrinted>2009-08-14T09:10:00Z</cp:lastPrinted>
  <dcterms:modified xsi:type="dcterms:W3CDTF">2025-06-26T05:17:27Z</dcterms:modified>
  <dc:title>审核员/技术专家登记表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EFEA8C314C4346DAA28A4A326BD7C72A_13</vt:lpwstr>
  </property>
  <property fmtid="{D5CDD505-2E9C-101B-9397-08002B2CF9AE}" pid="4" name="KSOTemplateDocerSaveRecord">
    <vt:lpwstr>eyJoZGlkIjoiMmU3NWI3ZTQ5YWRmZjdhZGJhN2FmNTg1YjlhZmYxZDMiLCJ1c2VySWQiOiI1Mzg3MjA4NjQifQ==</vt:lpwstr>
  </property>
</Properties>
</file>